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49" w:rsidRPr="003322A1" w:rsidRDefault="001B3C49">
      <w:pPr>
        <w:pStyle w:val="aff0"/>
        <w:spacing w:before="0" w:beforeAutospacing="0" w:after="0" w:afterAutospacing="0" w:line="276" w:lineRule="auto"/>
        <w:ind w:left="3969"/>
        <w:jc w:val="right"/>
        <w:rPr>
          <w:sz w:val="26"/>
          <w:szCs w:val="26"/>
        </w:rPr>
      </w:pPr>
    </w:p>
    <w:p w:rsidR="00BD768A" w:rsidRDefault="009656B9" w:rsidP="009656B9">
      <w:pPr>
        <w:pStyle w:val="aff3"/>
        <w:widowControl/>
        <w:jc w:val="center"/>
        <w:rPr>
          <w:b/>
        </w:rPr>
      </w:pPr>
      <w:r w:rsidRPr="003322A1">
        <w:rPr>
          <w:b/>
        </w:rPr>
        <w:t xml:space="preserve">Местный Организационный комитет городского округа Химки </w:t>
      </w:r>
    </w:p>
    <w:p w:rsidR="00BD768A" w:rsidRDefault="009656B9" w:rsidP="00BD768A">
      <w:pPr>
        <w:pStyle w:val="aff3"/>
        <w:widowControl/>
        <w:jc w:val="center"/>
        <w:rPr>
          <w:b/>
        </w:rPr>
      </w:pPr>
      <w:r w:rsidRPr="003322A1">
        <w:rPr>
          <w:b/>
        </w:rPr>
        <w:t xml:space="preserve">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</w:t>
      </w:r>
    </w:p>
    <w:p w:rsidR="009656B9" w:rsidRPr="003322A1" w:rsidRDefault="009656B9" w:rsidP="00BD768A">
      <w:pPr>
        <w:pStyle w:val="aff3"/>
        <w:widowControl/>
        <w:jc w:val="center"/>
        <w:rPr>
          <w:b/>
        </w:rPr>
      </w:pPr>
      <w:r w:rsidRPr="003322A1">
        <w:rPr>
          <w:b/>
        </w:rPr>
        <w:t xml:space="preserve">Московской области </w:t>
      </w:r>
    </w:p>
    <w:p w:rsidR="001B3C49" w:rsidRPr="003322A1" w:rsidRDefault="001B3C49" w:rsidP="00917255">
      <w:pPr>
        <w:jc w:val="center"/>
        <w:rPr>
          <w:b/>
          <w:bCs/>
          <w:sz w:val="26"/>
          <w:vertAlign w:val="superscript"/>
        </w:rPr>
      </w:pPr>
    </w:p>
    <w:p w:rsidR="001B3C49" w:rsidRPr="003322A1" w:rsidRDefault="001B3C49" w:rsidP="00917255">
      <w:pPr>
        <w:jc w:val="center"/>
        <w:rPr>
          <w:b/>
          <w:bCs/>
          <w:sz w:val="26"/>
        </w:rPr>
      </w:pPr>
      <w:r w:rsidRPr="003322A1">
        <w:rPr>
          <w:b/>
          <w:bCs/>
          <w:sz w:val="26"/>
        </w:rPr>
        <w:t>РЕШЕНИЕ</w:t>
      </w:r>
      <w:r w:rsidR="00592112" w:rsidRPr="003322A1">
        <w:rPr>
          <w:b/>
          <w:bCs/>
          <w:sz w:val="26"/>
        </w:rPr>
        <w:t xml:space="preserve"> №</w:t>
      </w:r>
      <w:r w:rsidR="004F449F">
        <w:rPr>
          <w:b/>
          <w:bCs/>
          <w:sz w:val="26"/>
        </w:rPr>
        <w:t xml:space="preserve"> </w:t>
      </w:r>
      <w:r w:rsidR="004F449F" w:rsidRPr="00B159F0">
        <w:rPr>
          <w:b/>
          <w:bCs/>
          <w:sz w:val="26"/>
        </w:rPr>
        <w:t>1</w:t>
      </w:r>
    </w:p>
    <w:p w:rsidR="001B3C49" w:rsidRPr="003322A1" w:rsidRDefault="001B3C49" w:rsidP="007018A6">
      <w:pPr>
        <w:jc w:val="center"/>
        <w:rPr>
          <w:b/>
          <w:bCs/>
          <w:sz w:val="26"/>
        </w:rPr>
      </w:pPr>
    </w:p>
    <w:p w:rsidR="001B3C49" w:rsidRPr="003322A1" w:rsidRDefault="001B3C49" w:rsidP="007018A6">
      <w:pPr>
        <w:spacing w:line="276" w:lineRule="auto"/>
        <w:rPr>
          <w:b/>
          <w:bCs/>
          <w:sz w:val="26"/>
        </w:rPr>
      </w:pPr>
      <w:r w:rsidRPr="003322A1">
        <w:rPr>
          <w:b/>
          <w:bCs/>
          <w:sz w:val="26"/>
        </w:rPr>
        <w:t xml:space="preserve">г. о. Химки </w:t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</w:r>
      <w:r w:rsidRPr="003322A1">
        <w:rPr>
          <w:b/>
          <w:bCs/>
          <w:sz w:val="26"/>
        </w:rPr>
        <w:tab/>
        <w:t xml:space="preserve">     </w:t>
      </w:r>
      <w:r w:rsidR="007018A6">
        <w:rPr>
          <w:b/>
          <w:bCs/>
          <w:sz w:val="26"/>
        </w:rPr>
        <w:t xml:space="preserve">  </w:t>
      </w:r>
      <w:r w:rsidR="00B159F0" w:rsidRPr="00B159F0">
        <w:rPr>
          <w:b/>
          <w:bCs/>
          <w:sz w:val="26"/>
        </w:rPr>
        <w:t>2</w:t>
      </w:r>
      <w:r w:rsidR="00D13157">
        <w:rPr>
          <w:b/>
          <w:bCs/>
          <w:sz w:val="26"/>
        </w:rPr>
        <w:t>9</w:t>
      </w:r>
      <w:bookmarkStart w:id="0" w:name="_GoBack"/>
      <w:bookmarkEnd w:id="0"/>
      <w:r w:rsidRPr="00B159F0">
        <w:rPr>
          <w:b/>
          <w:bCs/>
          <w:sz w:val="26"/>
        </w:rPr>
        <w:t xml:space="preserve"> марта 2021 года</w:t>
      </w:r>
    </w:p>
    <w:p w:rsidR="001B3C49" w:rsidRPr="003322A1" w:rsidRDefault="001B3C49" w:rsidP="007018A6">
      <w:pPr>
        <w:rPr>
          <w:b/>
          <w:bCs/>
          <w:sz w:val="26"/>
        </w:rPr>
      </w:pPr>
    </w:p>
    <w:p w:rsidR="001B3C49" w:rsidRPr="003322A1" w:rsidRDefault="001B3C49" w:rsidP="007018A6">
      <w:pPr>
        <w:pStyle w:val="afa"/>
        <w:ind w:left="0"/>
        <w:jc w:val="center"/>
        <w:rPr>
          <w:b/>
          <w:sz w:val="26"/>
          <w:szCs w:val="26"/>
        </w:rPr>
      </w:pPr>
    </w:p>
    <w:p w:rsidR="004F449F" w:rsidRPr="004F449F" w:rsidRDefault="004F449F" w:rsidP="007018A6">
      <w:pPr>
        <w:pStyle w:val="2"/>
        <w:tabs>
          <w:tab w:val="left" w:pos="1134"/>
        </w:tabs>
        <w:rPr>
          <w:szCs w:val="26"/>
        </w:rPr>
      </w:pPr>
      <w:r w:rsidRPr="004F449F">
        <w:rPr>
          <w:szCs w:val="26"/>
        </w:rPr>
        <w:t>Об определении места нахождения Местного Организационного комитета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w:t>
      </w:r>
    </w:p>
    <w:p w:rsidR="001B3C49" w:rsidRPr="003322A1" w:rsidRDefault="001B3C49" w:rsidP="007018A6">
      <w:pPr>
        <w:pStyle w:val="2"/>
        <w:tabs>
          <w:tab w:val="left" w:pos="1134"/>
        </w:tabs>
        <w:jc w:val="both"/>
        <w:rPr>
          <w:bCs/>
          <w:sz w:val="18"/>
          <w:szCs w:val="18"/>
        </w:rPr>
      </w:pPr>
      <w:r w:rsidRPr="003322A1">
        <w:tab/>
      </w:r>
    </w:p>
    <w:p w:rsidR="004F449F" w:rsidRPr="004F449F" w:rsidRDefault="004F449F" w:rsidP="007018A6">
      <w:pPr>
        <w:widowControl w:val="0"/>
        <w:autoSpaceDE w:val="0"/>
        <w:autoSpaceDN w:val="0"/>
        <w:spacing w:before="178"/>
        <w:ind w:firstLine="566"/>
        <w:jc w:val="both"/>
        <w:rPr>
          <w:sz w:val="26"/>
          <w:szCs w:val="26"/>
          <w:lang w:eastAsia="en-US"/>
        </w:rPr>
      </w:pPr>
      <w:r w:rsidRPr="004F449F">
        <w:rPr>
          <w:sz w:val="26"/>
          <w:szCs w:val="26"/>
          <w:lang w:eastAsia="en-US"/>
        </w:rPr>
        <w:t>В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соответствии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с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подпунктом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="00AC6A03" w:rsidRPr="00AC6A03">
        <w:rPr>
          <w:sz w:val="26"/>
          <w:szCs w:val="26"/>
          <w:lang w:eastAsia="en-US"/>
        </w:rPr>
        <w:t>20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пункта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9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статьи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="00AC6A03" w:rsidRPr="00AC6A03">
        <w:rPr>
          <w:sz w:val="26"/>
          <w:szCs w:val="26"/>
          <w:lang w:eastAsia="en-US"/>
        </w:rPr>
        <w:t>10</w:t>
      </w:r>
      <w:r w:rsidRPr="004F449F">
        <w:rPr>
          <w:sz w:val="26"/>
          <w:szCs w:val="26"/>
          <w:lang w:eastAsia="en-US"/>
        </w:rPr>
        <w:t>,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пунктом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9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статьи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1</w:t>
      </w:r>
      <w:r w:rsidR="00AC6A03">
        <w:rPr>
          <w:sz w:val="26"/>
          <w:szCs w:val="26"/>
          <w:lang w:eastAsia="en-US"/>
        </w:rPr>
        <w:t>3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="00733491">
        <w:rPr>
          <w:spacing w:val="1"/>
          <w:sz w:val="26"/>
          <w:szCs w:val="26"/>
          <w:lang w:eastAsia="en-US"/>
        </w:rPr>
        <w:t>«</w:t>
      </w:r>
      <w:r w:rsidR="00AC6A03" w:rsidRPr="00AC6A03">
        <w:rPr>
          <w:spacing w:val="1"/>
          <w:sz w:val="26"/>
          <w:szCs w:val="26"/>
          <w:lang w:eastAsia="en-US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AC6A03" w:rsidRPr="00AC6A03">
        <w:rPr>
          <w:b/>
          <w:spacing w:val="1"/>
          <w:sz w:val="26"/>
          <w:szCs w:val="26"/>
          <w:lang w:eastAsia="en-US"/>
        </w:rPr>
        <w:t xml:space="preserve">«ЕДИНАЯ РОССИЯ» </w:t>
      </w:r>
      <w:r w:rsidR="00AC6A03" w:rsidRPr="00AC6A03">
        <w:rPr>
          <w:spacing w:val="1"/>
          <w:sz w:val="26"/>
          <w:szCs w:val="26"/>
          <w:lang w:eastAsia="en-US"/>
        </w:rPr>
        <w:t>кандидатами в депутаты представительных органов муниципальных образований и на иные выборные должности местного самоуправления</w:t>
      </w:r>
      <w:r w:rsidR="00733491">
        <w:rPr>
          <w:spacing w:val="1"/>
          <w:sz w:val="26"/>
          <w:szCs w:val="26"/>
          <w:lang w:eastAsia="en-US"/>
        </w:rPr>
        <w:t>»</w:t>
      </w:r>
      <w:r w:rsidR="00AC6A03" w:rsidRPr="00AC6A03">
        <w:rPr>
          <w:spacing w:val="1"/>
          <w:sz w:val="26"/>
          <w:szCs w:val="26"/>
          <w:lang w:eastAsia="en-US"/>
        </w:rPr>
        <w:t xml:space="preserve">, утвержденного решением Президиума Генерального совета Партии </w:t>
      </w:r>
      <w:r w:rsidR="00AC6A03" w:rsidRPr="00AC6A03">
        <w:rPr>
          <w:b/>
          <w:spacing w:val="1"/>
          <w:sz w:val="26"/>
          <w:szCs w:val="26"/>
          <w:lang w:eastAsia="en-US"/>
        </w:rPr>
        <w:t>«ЕДИНАЯ РОССИЯ»</w:t>
      </w:r>
      <w:r w:rsidR="00AC6A03" w:rsidRPr="00AC6A03">
        <w:rPr>
          <w:spacing w:val="1"/>
          <w:sz w:val="26"/>
          <w:szCs w:val="26"/>
          <w:lang w:eastAsia="en-US"/>
        </w:rPr>
        <w:t xml:space="preserve"> от 1 марта 2021 года</w:t>
      </w:r>
      <w:r w:rsidRPr="004F449F">
        <w:rPr>
          <w:sz w:val="26"/>
          <w:szCs w:val="26"/>
          <w:lang w:eastAsia="en-US"/>
        </w:rPr>
        <w:t xml:space="preserve">, </w:t>
      </w:r>
      <w:r w:rsidR="00AC6A03">
        <w:rPr>
          <w:sz w:val="26"/>
          <w:szCs w:val="26"/>
          <w:lang w:eastAsia="en-US"/>
        </w:rPr>
        <w:t>Местный Организационный комитет</w:t>
      </w:r>
      <w:r w:rsidR="00AC6A03" w:rsidRPr="00AC6A03">
        <w:rPr>
          <w:sz w:val="26"/>
          <w:szCs w:val="26"/>
          <w:lang w:eastAsia="en-US"/>
        </w:rPr>
        <w:t xml:space="preserve"> городского округа Химки по проведению предварительного голосования по кандидатурам для последующего выдвижения от Партии </w:t>
      </w:r>
      <w:r w:rsidR="00AC6A03" w:rsidRPr="00AC6A03">
        <w:rPr>
          <w:b/>
          <w:sz w:val="26"/>
          <w:szCs w:val="26"/>
          <w:lang w:eastAsia="en-US"/>
        </w:rPr>
        <w:t>«ЕДИНАЯ РОССИЯ»</w:t>
      </w:r>
      <w:r w:rsidR="00AC6A03" w:rsidRPr="00AC6A03">
        <w:rPr>
          <w:sz w:val="26"/>
          <w:szCs w:val="26"/>
          <w:lang w:eastAsia="en-US"/>
        </w:rPr>
        <w:t xml:space="preserve"> кандидатами в депутаты Совета депутатов городского </w:t>
      </w:r>
      <w:r w:rsidR="00AC6A03">
        <w:rPr>
          <w:sz w:val="26"/>
          <w:szCs w:val="26"/>
          <w:lang w:eastAsia="en-US"/>
        </w:rPr>
        <w:t>округа Химки Московской области</w:t>
      </w:r>
      <w:r w:rsidRPr="004F449F">
        <w:rPr>
          <w:spacing w:val="-1"/>
          <w:sz w:val="26"/>
          <w:szCs w:val="26"/>
          <w:lang w:eastAsia="en-US"/>
        </w:rPr>
        <w:t xml:space="preserve"> </w:t>
      </w:r>
      <w:r w:rsidRPr="004F449F">
        <w:rPr>
          <w:b/>
          <w:sz w:val="26"/>
          <w:szCs w:val="26"/>
          <w:lang w:eastAsia="en-US"/>
        </w:rPr>
        <w:t>РЕШИЛ</w:t>
      </w:r>
      <w:r w:rsidRPr="004F449F">
        <w:rPr>
          <w:sz w:val="26"/>
          <w:szCs w:val="26"/>
          <w:lang w:eastAsia="en-US"/>
        </w:rPr>
        <w:t>:</w:t>
      </w:r>
    </w:p>
    <w:p w:rsidR="004F449F" w:rsidRPr="004F449F" w:rsidRDefault="004F449F" w:rsidP="007018A6">
      <w:pPr>
        <w:widowControl w:val="0"/>
        <w:autoSpaceDE w:val="0"/>
        <w:autoSpaceDN w:val="0"/>
        <w:spacing w:before="5"/>
        <w:rPr>
          <w:sz w:val="36"/>
          <w:szCs w:val="26"/>
          <w:lang w:eastAsia="en-US"/>
        </w:rPr>
      </w:pPr>
    </w:p>
    <w:p w:rsidR="004F449F" w:rsidRPr="00AC6A03" w:rsidRDefault="004F449F" w:rsidP="007018A6">
      <w:pPr>
        <w:widowControl w:val="0"/>
        <w:numPr>
          <w:ilvl w:val="0"/>
          <w:numId w:val="18"/>
        </w:numPr>
        <w:tabs>
          <w:tab w:val="left" w:pos="1161"/>
        </w:tabs>
        <w:autoSpaceDE w:val="0"/>
        <w:autoSpaceDN w:val="0"/>
        <w:ind w:left="0" w:firstLine="566"/>
        <w:jc w:val="both"/>
        <w:rPr>
          <w:sz w:val="26"/>
          <w:szCs w:val="22"/>
          <w:lang w:eastAsia="en-US"/>
        </w:rPr>
      </w:pPr>
      <w:r w:rsidRPr="004F449F">
        <w:rPr>
          <w:sz w:val="26"/>
          <w:szCs w:val="26"/>
          <w:lang w:eastAsia="en-US"/>
        </w:rPr>
        <w:t>Определить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место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Pr="004F449F">
        <w:rPr>
          <w:sz w:val="26"/>
          <w:szCs w:val="26"/>
          <w:lang w:eastAsia="en-US"/>
        </w:rPr>
        <w:t>нахождения</w:t>
      </w:r>
      <w:r w:rsidRPr="004F449F">
        <w:rPr>
          <w:spacing w:val="1"/>
          <w:sz w:val="26"/>
          <w:szCs w:val="26"/>
          <w:lang w:eastAsia="en-US"/>
        </w:rPr>
        <w:t xml:space="preserve"> </w:t>
      </w:r>
      <w:r w:rsidR="00AC6A03" w:rsidRPr="00AC6A03">
        <w:rPr>
          <w:sz w:val="26"/>
          <w:szCs w:val="26"/>
          <w:lang w:eastAsia="en-US"/>
        </w:rPr>
        <w:t xml:space="preserve">Местного Организационного комитета городского округа Химки по проведению предварительного голосования по кандидатурам для последующего выдвижения от Партии </w:t>
      </w:r>
      <w:r w:rsidR="00AC6A03" w:rsidRPr="00AC6A03">
        <w:rPr>
          <w:b/>
          <w:sz w:val="26"/>
          <w:szCs w:val="26"/>
          <w:lang w:eastAsia="en-US"/>
        </w:rPr>
        <w:t>«ЕДИНАЯ РОССИЯ»</w:t>
      </w:r>
      <w:r w:rsidR="00AC6A03" w:rsidRPr="00AC6A03">
        <w:rPr>
          <w:sz w:val="26"/>
          <w:szCs w:val="26"/>
          <w:lang w:eastAsia="en-US"/>
        </w:rPr>
        <w:t xml:space="preserve"> кандидатами в депутаты Совета депутатов городского округа Химки Московской области</w:t>
      </w:r>
      <w:r w:rsidRPr="004F449F">
        <w:rPr>
          <w:sz w:val="26"/>
          <w:szCs w:val="22"/>
          <w:lang w:eastAsia="en-US"/>
        </w:rPr>
        <w:t>:</w:t>
      </w:r>
      <w:r w:rsidRPr="004F449F">
        <w:rPr>
          <w:spacing w:val="1"/>
          <w:sz w:val="26"/>
          <w:szCs w:val="22"/>
          <w:lang w:eastAsia="en-US"/>
        </w:rPr>
        <w:t xml:space="preserve"> </w:t>
      </w:r>
      <w:r w:rsidRPr="004F449F">
        <w:rPr>
          <w:sz w:val="26"/>
          <w:szCs w:val="22"/>
          <w:lang w:eastAsia="en-US"/>
        </w:rPr>
        <w:t>Московская</w:t>
      </w:r>
      <w:r w:rsidRPr="004F449F">
        <w:rPr>
          <w:spacing w:val="1"/>
          <w:sz w:val="26"/>
          <w:szCs w:val="22"/>
          <w:lang w:eastAsia="en-US"/>
        </w:rPr>
        <w:t xml:space="preserve"> </w:t>
      </w:r>
      <w:r w:rsidRPr="004F449F">
        <w:rPr>
          <w:sz w:val="26"/>
          <w:szCs w:val="22"/>
          <w:lang w:eastAsia="en-US"/>
        </w:rPr>
        <w:t>область,</w:t>
      </w:r>
      <w:r w:rsidRPr="004F449F">
        <w:rPr>
          <w:spacing w:val="1"/>
          <w:sz w:val="26"/>
          <w:szCs w:val="22"/>
          <w:lang w:eastAsia="en-US"/>
        </w:rPr>
        <w:t xml:space="preserve"> </w:t>
      </w:r>
      <w:r w:rsidRPr="004F449F">
        <w:rPr>
          <w:sz w:val="26"/>
          <w:szCs w:val="22"/>
          <w:lang w:eastAsia="en-US"/>
        </w:rPr>
        <w:t>город</w:t>
      </w:r>
      <w:r w:rsidRPr="004F449F">
        <w:rPr>
          <w:spacing w:val="1"/>
          <w:sz w:val="26"/>
          <w:szCs w:val="22"/>
          <w:lang w:eastAsia="en-US"/>
        </w:rPr>
        <w:t xml:space="preserve"> </w:t>
      </w:r>
      <w:r w:rsidR="00AC6A03">
        <w:rPr>
          <w:sz w:val="26"/>
          <w:szCs w:val="22"/>
          <w:lang w:eastAsia="en-US"/>
        </w:rPr>
        <w:t>Химки</w:t>
      </w:r>
      <w:r w:rsidRPr="004F449F">
        <w:rPr>
          <w:sz w:val="26"/>
          <w:szCs w:val="22"/>
          <w:lang w:eastAsia="en-US"/>
        </w:rPr>
        <w:t>,</w:t>
      </w:r>
      <w:r w:rsidRPr="004F449F">
        <w:rPr>
          <w:spacing w:val="1"/>
          <w:sz w:val="26"/>
          <w:szCs w:val="22"/>
          <w:lang w:eastAsia="en-US"/>
        </w:rPr>
        <w:t xml:space="preserve"> </w:t>
      </w:r>
      <w:r w:rsidRPr="004F449F">
        <w:rPr>
          <w:sz w:val="26"/>
          <w:szCs w:val="22"/>
          <w:lang w:eastAsia="en-US"/>
        </w:rPr>
        <w:t>проспект</w:t>
      </w:r>
      <w:r w:rsidRPr="004F449F">
        <w:rPr>
          <w:spacing w:val="1"/>
          <w:sz w:val="26"/>
          <w:szCs w:val="22"/>
          <w:lang w:eastAsia="en-US"/>
        </w:rPr>
        <w:t xml:space="preserve"> </w:t>
      </w:r>
      <w:r w:rsidR="00AC6A03">
        <w:rPr>
          <w:sz w:val="26"/>
          <w:szCs w:val="22"/>
          <w:lang w:eastAsia="en-US"/>
        </w:rPr>
        <w:t>Мельникова</w:t>
      </w:r>
      <w:r w:rsidRPr="004F449F">
        <w:rPr>
          <w:sz w:val="26"/>
          <w:szCs w:val="22"/>
          <w:lang w:eastAsia="en-US"/>
        </w:rPr>
        <w:t>,</w:t>
      </w:r>
      <w:r w:rsidRPr="004F449F">
        <w:rPr>
          <w:spacing w:val="-2"/>
          <w:sz w:val="26"/>
          <w:szCs w:val="22"/>
          <w:lang w:eastAsia="en-US"/>
        </w:rPr>
        <w:t xml:space="preserve"> </w:t>
      </w:r>
      <w:r w:rsidRPr="004F449F">
        <w:rPr>
          <w:sz w:val="26"/>
          <w:szCs w:val="22"/>
          <w:lang w:eastAsia="en-US"/>
        </w:rPr>
        <w:t>д.</w:t>
      </w:r>
      <w:r w:rsidRPr="004F449F">
        <w:rPr>
          <w:spacing w:val="-1"/>
          <w:sz w:val="26"/>
          <w:szCs w:val="22"/>
          <w:lang w:eastAsia="en-US"/>
        </w:rPr>
        <w:t xml:space="preserve"> </w:t>
      </w:r>
      <w:r w:rsidR="00AC6A03">
        <w:rPr>
          <w:sz w:val="26"/>
          <w:szCs w:val="22"/>
          <w:lang w:eastAsia="en-US"/>
        </w:rPr>
        <w:t>12</w:t>
      </w:r>
      <w:r w:rsidRPr="004F449F">
        <w:rPr>
          <w:sz w:val="26"/>
          <w:szCs w:val="22"/>
          <w:lang w:eastAsia="en-US"/>
        </w:rPr>
        <w:t>.</w:t>
      </w:r>
    </w:p>
    <w:p w:rsidR="009656B9" w:rsidRPr="004F449F" w:rsidRDefault="001B3C49" w:rsidP="007018A6">
      <w:pPr>
        <w:widowControl w:val="0"/>
        <w:numPr>
          <w:ilvl w:val="0"/>
          <w:numId w:val="18"/>
        </w:numPr>
        <w:tabs>
          <w:tab w:val="left" w:pos="1161"/>
        </w:tabs>
        <w:autoSpaceDE w:val="0"/>
        <w:autoSpaceDN w:val="0"/>
        <w:ind w:left="0" w:firstLine="566"/>
        <w:jc w:val="both"/>
        <w:rPr>
          <w:sz w:val="26"/>
          <w:szCs w:val="22"/>
          <w:lang w:eastAsia="en-US"/>
        </w:rPr>
      </w:pPr>
      <w:r w:rsidRPr="004F449F">
        <w:rPr>
          <w:sz w:val="26"/>
        </w:rPr>
        <w:t xml:space="preserve">Контроль исполнения настоящего решения возложить на </w:t>
      </w:r>
      <w:r w:rsidR="009656B9" w:rsidRPr="004F449F">
        <w:rPr>
          <w:sz w:val="26"/>
        </w:rPr>
        <w:t>Васильева Александра Владимировича.</w:t>
      </w:r>
    </w:p>
    <w:p w:rsidR="001B3C49" w:rsidRDefault="001B3C49" w:rsidP="009656B9">
      <w:pPr>
        <w:pStyle w:val="afa"/>
        <w:tabs>
          <w:tab w:val="left" w:pos="567"/>
        </w:tabs>
        <w:spacing w:line="276" w:lineRule="auto"/>
        <w:ind w:left="1134"/>
        <w:jc w:val="both"/>
        <w:rPr>
          <w:sz w:val="26"/>
          <w:vertAlign w:val="superscript"/>
        </w:rPr>
      </w:pPr>
    </w:p>
    <w:p w:rsidR="006362CE" w:rsidRPr="003322A1" w:rsidRDefault="006362CE" w:rsidP="009656B9">
      <w:pPr>
        <w:pStyle w:val="afa"/>
        <w:tabs>
          <w:tab w:val="left" w:pos="567"/>
        </w:tabs>
        <w:spacing w:line="276" w:lineRule="auto"/>
        <w:ind w:left="1134"/>
        <w:jc w:val="both"/>
        <w:rPr>
          <w:sz w:val="26"/>
          <w:vertAlign w:val="superscript"/>
        </w:rPr>
      </w:pPr>
    </w:p>
    <w:p w:rsidR="001B3C49" w:rsidRPr="003322A1" w:rsidRDefault="001B3C49">
      <w:pPr>
        <w:pStyle w:val="afa"/>
        <w:ind w:left="567"/>
        <w:jc w:val="both"/>
        <w:rPr>
          <w:sz w:val="26"/>
          <w:szCs w:val="26"/>
        </w:rPr>
      </w:pPr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1829"/>
        <w:gridCol w:w="3612"/>
        <w:gridCol w:w="240"/>
        <w:gridCol w:w="1311"/>
        <w:gridCol w:w="238"/>
        <w:gridCol w:w="2693"/>
      </w:tblGrid>
      <w:tr w:rsidR="001B3C49" w:rsidRPr="003322A1" w:rsidTr="007018A6">
        <w:tc>
          <w:tcPr>
            <w:tcW w:w="5441" w:type="dxa"/>
            <w:gridSpan w:val="2"/>
          </w:tcPr>
          <w:p w:rsidR="001B3C49" w:rsidRPr="003322A1" w:rsidRDefault="001B3C49" w:rsidP="00C51C44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 w:rsidRPr="003322A1">
              <w:rPr>
                <w:b/>
                <w:sz w:val="26"/>
                <w:szCs w:val="26"/>
              </w:rPr>
              <w:t>Председатель</w:t>
            </w:r>
          </w:p>
          <w:p w:rsidR="001B3C49" w:rsidRPr="003322A1" w:rsidRDefault="001B3C49" w:rsidP="00C51C44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 w:rsidRPr="003322A1"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</w:rPr>
            </w:pPr>
          </w:p>
          <w:p w:rsidR="001B3C49" w:rsidRPr="003322A1" w:rsidRDefault="001B3C49" w:rsidP="000A09F8">
            <w:pPr>
              <w:ind w:right="-101"/>
              <w:jc w:val="right"/>
              <w:rPr>
                <w:b/>
                <w:sz w:val="26"/>
                <w:szCs w:val="26"/>
              </w:rPr>
            </w:pPr>
            <w:r w:rsidRPr="003322A1">
              <w:rPr>
                <w:b/>
                <w:sz w:val="26"/>
                <w:szCs w:val="26"/>
              </w:rPr>
              <w:t>Д. В. Волошин</w:t>
            </w:r>
          </w:p>
        </w:tc>
      </w:tr>
      <w:tr w:rsidR="001B3C49" w:rsidRPr="003322A1" w:rsidTr="007018A6">
        <w:tc>
          <w:tcPr>
            <w:tcW w:w="1829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3612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40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1311" w:type="dxa"/>
          </w:tcPr>
          <w:p w:rsidR="001B3C49" w:rsidRPr="003322A1" w:rsidRDefault="001B3C4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8" w:type="dxa"/>
          </w:tcPr>
          <w:p w:rsidR="001B3C49" w:rsidRPr="003322A1" w:rsidRDefault="001B3C49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</w:tcPr>
          <w:p w:rsidR="001B3C49" w:rsidRPr="003322A1" w:rsidRDefault="001B3C4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1B3C49" w:rsidRPr="003322A1" w:rsidRDefault="001B3C49">
      <w:pPr>
        <w:jc w:val="both"/>
        <w:rPr>
          <w:b/>
          <w:sz w:val="26"/>
          <w:szCs w:val="26"/>
        </w:rPr>
      </w:pPr>
    </w:p>
    <w:p w:rsidR="001B3C49" w:rsidRPr="003322A1" w:rsidRDefault="001B3C49">
      <w:pPr>
        <w:jc w:val="both"/>
        <w:rPr>
          <w:sz w:val="26"/>
          <w:szCs w:val="26"/>
        </w:rPr>
      </w:pPr>
    </w:p>
    <w:p w:rsidR="001B3C49" w:rsidRPr="003322A1" w:rsidRDefault="001B3C49">
      <w:pPr>
        <w:jc w:val="both"/>
        <w:rPr>
          <w:sz w:val="26"/>
          <w:szCs w:val="26"/>
        </w:rPr>
      </w:pPr>
    </w:p>
    <w:sectPr w:rsidR="001B3C49" w:rsidRPr="003322A1" w:rsidSect="00A1092D">
      <w:pgSz w:w="11906" w:h="16838"/>
      <w:pgMar w:top="709" w:right="73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CF" w:rsidRDefault="005258CF">
      <w:r>
        <w:separator/>
      </w:r>
    </w:p>
  </w:endnote>
  <w:endnote w:type="continuationSeparator" w:id="0">
    <w:p w:rsidR="005258CF" w:rsidRDefault="0052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CF" w:rsidRDefault="005258CF">
      <w:r>
        <w:separator/>
      </w:r>
    </w:p>
  </w:footnote>
  <w:footnote w:type="continuationSeparator" w:id="0">
    <w:p w:rsidR="005258CF" w:rsidRDefault="0052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626"/>
    <w:multiLevelType w:val="hybridMultilevel"/>
    <w:tmpl w:val="D0B66D04"/>
    <w:lvl w:ilvl="0" w:tplc="D53E5B48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58762AF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9462E92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914C74A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DAFA4E9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2B56E86A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D484682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2BA2568E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20E1004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" w15:restartNumberingAfterBreak="0">
    <w:nsid w:val="1BE267BA"/>
    <w:multiLevelType w:val="hybridMultilevel"/>
    <w:tmpl w:val="4B045CAC"/>
    <w:lvl w:ilvl="0" w:tplc="CE646FA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  <w:vertAlign w:val="baseline"/>
      </w:rPr>
    </w:lvl>
    <w:lvl w:ilvl="1" w:tplc="A0B4C40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882C91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14E599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7C6F13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E72FB7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12032E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062698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C1447B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C83A5F"/>
    <w:multiLevelType w:val="hybridMultilevel"/>
    <w:tmpl w:val="26969D6C"/>
    <w:lvl w:ilvl="0" w:tplc="C396F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A64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3CF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9C3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66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BEE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C62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D06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F2BE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A2308"/>
    <w:multiLevelType w:val="hybridMultilevel"/>
    <w:tmpl w:val="5418B076"/>
    <w:lvl w:ilvl="0" w:tplc="55E8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6"/>
        <w:szCs w:val="26"/>
        <w:vertAlign w:val="baseline"/>
      </w:rPr>
    </w:lvl>
    <w:lvl w:ilvl="1" w:tplc="BD865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166B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4C0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27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A2B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B49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C094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C63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8F78F5"/>
    <w:multiLevelType w:val="hybridMultilevel"/>
    <w:tmpl w:val="534CDB5C"/>
    <w:lvl w:ilvl="0" w:tplc="DFD457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440E294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50ACE6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BE579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39C190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F6C3FB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2BC1A6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30E9900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ECE003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A157402"/>
    <w:multiLevelType w:val="hybridMultilevel"/>
    <w:tmpl w:val="86C489CE"/>
    <w:lvl w:ilvl="0" w:tplc="2F06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CE2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547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429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FA3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4E8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FC5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7435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DC8E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B13D22"/>
    <w:multiLevelType w:val="hybridMultilevel"/>
    <w:tmpl w:val="029A2226"/>
    <w:lvl w:ilvl="0" w:tplc="93222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70FB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5C63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F2AA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C838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35876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4A56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9856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94F9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496CCD"/>
    <w:multiLevelType w:val="hybridMultilevel"/>
    <w:tmpl w:val="7CE24A58"/>
    <w:lvl w:ilvl="0" w:tplc="9D3A4A94">
      <w:start w:val="1"/>
      <w:numFmt w:val="decimal"/>
      <w:lvlText w:val="%1."/>
      <w:lvlJc w:val="left"/>
      <w:pPr>
        <w:ind w:left="200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1CF474">
      <w:numFmt w:val="bullet"/>
      <w:lvlText w:val="•"/>
      <w:lvlJc w:val="left"/>
      <w:pPr>
        <w:ind w:left="1198" w:hanging="394"/>
      </w:pPr>
      <w:rPr>
        <w:rFonts w:hint="default"/>
        <w:lang w:val="ru-RU" w:eastAsia="en-US" w:bidi="ar-SA"/>
      </w:rPr>
    </w:lvl>
    <w:lvl w:ilvl="2" w:tplc="954E390E">
      <w:numFmt w:val="bullet"/>
      <w:lvlText w:val="•"/>
      <w:lvlJc w:val="left"/>
      <w:pPr>
        <w:ind w:left="2197" w:hanging="394"/>
      </w:pPr>
      <w:rPr>
        <w:rFonts w:hint="default"/>
        <w:lang w:val="ru-RU" w:eastAsia="en-US" w:bidi="ar-SA"/>
      </w:rPr>
    </w:lvl>
    <w:lvl w:ilvl="3" w:tplc="3FB0C412">
      <w:numFmt w:val="bullet"/>
      <w:lvlText w:val="•"/>
      <w:lvlJc w:val="left"/>
      <w:pPr>
        <w:ind w:left="3195" w:hanging="394"/>
      </w:pPr>
      <w:rPr>
        <w:rFonts w:hint="default"/>
        <w:lang w:val="ru-RU" w:eastAsia="en-US" w:bidi="ar-SA"/>
      </w:rPr>
    </w:lvl>
    <w:lvl w:ilvl="4" w:tplc="5F5A7B14">
      <w:numFmt w:val="bullet"/>
      <w:lvlText w:val="•"/>
      <w:lvlJc w:val="left"/>
      <w:pPr>
        <w:ind w:left="4194" w:hanging="394"/>
      </w:pPr>
      <w:rPr>
        <w:rFonts w:hint="default"/>
        <w:lang w:val="ru-RU" w:eastAsia="en-US" w:bidi="ar-SA"/>
      </w:rPr>
    </w:lvl>
    <w:lvl w:ilvl="5" w:tplc="16A4E2F0">
      <w:numFmt w:val="bullet"/>
      <w:lvlText w:val="•"/>
      <w:lvlJc w:val="left"/>
      <w:pPr>
        <w:ind w:left="5193" w:hanging="394"/>
      </w:pPr>
      <w:rPr>
        <w:rFonts w:hint="default"/>
        <w:lang w:val="ru-RU" w:eastAsia="en-US" w:bidi="ar-SA"/>
      </w:rPr>
    </w:lvl>
    <w:lvl w:ilvl="6" w:tplc="D4CE7396">
      <w:numFmt w:val="bullet"/>
      <w:lvlText w:val="•"/>
      <w:lvlJc w:val="left"/>
      <w:pPr>
        <w:ind w:left="6191" w:hanging="394"/>
      </w:pPr>
      <w:rPr>
        <w:rFonts w:hint="default"/>
        <w:lang w:val="ru-RU" w:eastAsia="en-US" w:bidi="ar-SA"/>
      </w:rPr>
    </w:lvl>
    <w:lvl w:ilvl="7" w:tplc="D8FA80DC">
      <w:numFmt w:val="bullet"/>
      <w:lvlText w:val="•"/>
      <w:lvlJc w:val="left"/>
      <w:pPr>
        <w:ind w:left="7190" w:hanging="394"/>
      </w:pPr>
      <w:rPr>
        <w:rFonts w:hint="default"/>
        <w:lang w:val="ru-RU" w:eastAsia="en-US" w:bidi="ar-SA"/>
      </w:rPr>
    </w:lvl>
    <w:lvl w:ilvl="8" w:tplc="0554BB3E">
      <w:numFmt w:val="bullet"/>
      <w:lvlText w:val="•"/>
      <w:lvlJc w:val="left"/>
      <w:pPr>
        <w:ind w:left="8189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447D21CC"/>
    <w:multiLevelType w:val="hybridMultilevel"/>
    <w:tmpl w:val="D67029D0"/>
    <w:lvl w:ilvl="0" w:tplc="75DCE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513B9"/>
    <w:multiLevelType w:val="hybridMultilevel"/>
    <w:tmpl w:val="305E1334"/>
    <w:lvl w:ilvl="0" w:tplc="0A0816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53616"/>
    <w:multiLevelType w:val="hybridMultilevel"/>
    <w:tmpl w:val="6D98BBFE"/>
    <w:lvl w:ilvl="0" w:tplc="A970E0A4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6"/>
        <w:szCs w:val="26"/>
      </w:rPr>
    </w:lvl>
    <w:lvl w:ilvl="1" w:tplc="7016808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6B4230DA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8312D4FC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70DC0440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5E1E0E72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AB9ABDF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1004C714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13CA644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4BF7169F"/>
    <w:multiLevelType w:val="hybridMultilevel"/>
    <w:tmpl w:val="1E341F8E"/>
    <w:lvl w:ilvl="0" w:tplc="D7F8DBB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2FC95D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79F8A09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B4A05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2FE45CE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6C6004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D44316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69E27B0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E9F617A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9121E2"/>
    <w:multiLevelType w:val="hybridMultilevel"/>
    <w:tmpl w:val="28B86808"/>
    <w:lvl w:ilvl="0" w:tplc="5532C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EE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6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3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21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4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E8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C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5A3A"/>
    <w:multiLevelType w:val="hybridMultilevel"/>
    <w:tmpl w:val="4256328A"/>
    <w:lvl w:ilvl="0" w:tplc="40905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</w:rPr>
    </w:lvl>
    <w:lvl w:ilvl="1" w:tplc="62BAD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B66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366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E1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0C52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220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4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C0A9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3F30D0"/>
    <w:multiLevelType w:val="hybridMultilevel"/>
    <w:tmpl w:val="B30ED59E"/>
    <w:lvl w:ilvl="0" w:tplc="950E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664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C0E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D21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6A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CC6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64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587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CB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2FA3DD1"/>
    <w:multiLevelType w:val="hybridMultilevel"/>
    <w:tmpl w:val="BDDE89AA"/>
    <w:lvl w:ilvl="0" w:tplc="C6EE4DB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DA04225"/>
    <w:multiLevelType w:val="hybridMultilevel"/>
    <w:tmpl w:val="B3D0C04C"/>
    <w:lvl w:ilvl="0" w:tplc="C9E29D88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F0B04E3E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92E6764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EC2E5D20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8C26C7C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494EAA26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7CA1E62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E1E82436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B8DC7266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F3"/>
    <w:rsid w:val="000A09F8"/>
    <w:rsid w:val="000C43D8"/>
    <w:rsid w:val="0013298E"/>
    <w:rsid w:val="00191B5D"/>
    <w:rsid w:val="001A2A53"/>
    <w:rsid w:val="001B3C49"/>
    <w:rsid w:val="001E7B19"/>
    <w:rsid w:val="002063AC"/>
    <w:rsid w:val="003322A1"/>
    <w:rsid w:val="003563CE"/>
    <w:rsid w:val="00363605"/>
    <w:rsid w:val="00413E8F"/>
    <w:rsid w:val="004F449F"/>
    <w:rsid w:val="005159E9"/>
    <w:rsid w:val="005258CF"/>
    <w:rsid w:val="00592112"/>
    <w:rsid w:val="00607912"/>
    <w:rsid w:val="00627BD7"/>
    <w:rsid w:val="00635860"/>
    <w:rsid w:val="006362CE"/>
    <w:rsid w:val="007018A6"/>
    <w:rsid w:val="00705B86"/>
    <w:rsid w:val="00726CF5"/>
    <w:rsid w:val="00733491"/>
    <w:rsid w:val="00775FB5"/>
    <w:rsid w:val="00785EA8"/>
    <w:rsid w:val="007D3684"/>
    <w:rsid w:val="007F2F5E"/>
    <w:rsid w:val="00814836"/>
    <w:rsid w:val="00917255"/>
    <w:rsid w:val="009656B9"/>
    <w:rsid w:val="00985184"/>
    <w:rsid w:val="00992491"/>
    <w:rsid w:val="009A7728"/>
    <w:rsid w:val="00A1092D"/>
    <w:rsid w:val="00A428CF"/>
    <w:rsid w:val="00AC6A03"/>
    <w:rsid w:val="00AC7887"/>
    <w:rsid w:val="00AF7F19"/>
    <w:rsid w:val="00B159F0"/>
    <w:rsid w:val="00B47517"/>
    <w:rsid w:val="00B8707D"/>
    <w:rsid w:val="00BD768A"/>
    <w:rsid w:val="00C310B6"/>
    <w:rsid w:val="00C51C44"/>
    <w:rsid w:val="00C84FF6"/>
    <w:rsid w:val="00CE73F3"/>
    <w:rsid w:val="00D13157"/>
    <w:rsid w:val="00D45BC8"/>
    <w:rsid w:val="00D7013B"/>
    <w:rsid w:val="00D72726"/>
    <w:rsid w:val="00E662D7"/>
    <w:rsid w:val="00EA4FC1"/>
    <w:rsid w:val="00F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294B6-9169-43CF-82EB-E62AAD5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92D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92D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A1092D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1092D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1092D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1092D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092D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1092D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1092D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92D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A1092D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A1092D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A1092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1092D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1092D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1092D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A1092D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1092D"/>
    <w:rPr>
      <w:rFonts w:ascii="Arial" w:eastAsia="Times New Roman" w:hAnsi="Arial" w:cs="Arial"/>
      <w:i/>
      <w:iCs/>
      <w:sz w:val="21"/>
      <w:szCs w:val="21"/>
    </w:rPr>
  </w:style>
  <w:style w:type="character" w:customStyle="1" w:styleId="EndnoteTextChar">
    <w:name w:val="Endnote Text Char"/>
    <w:uiPriority w:val="99"/>
    <w:rsid w:val="00A1092D"/>
    <w:rPr>
      <w:sz w:val="20"/>
    </w:rPr>
  </w:style>
  <w:style w:type="paragraph" w:styleId="a3">
    <w:name w:val="No Spacing"/>
    <w:uiPriority w:val="99"/>
    <w:qFormat/>
    <w:rsid w:val="00A1092D"/>
  </w:style>
  <w:style w:type="paragraph" w:styleId="a4">
    <w:name w:val="Title"/>
    <w:basedOn w:val="a"/>
    <w:next w:val="a"/>
    <w:link w:val="a5"/>
    <w:uiPriority w:val="99"/>
    <w:qFormat/>
    <w:rsid w:val="00A1092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A1092D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1092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1092D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1092D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1092D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A109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1092D"/>
    <w:rPr>
      <w:i/>
    </w:rPr>
  </w:style>
  <w:style w:type="paragraph" w:styleId="aa">
    <w:name w:val="header"/>
    <w:basedOn w:val="a"/>
    <w:link w:val="ab"/>
    <w:uiPriority w:val="99"/>
    <w:rsid w:val="00A1092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1092D"/>
    <w:rPr>
      <w:rFonts w:cs="Times New Roman"/>
    </w:rPr>
  </w:style>
  <w:style w:type="paragraph" w:styleId="ac">
    <w:name w:val="footer"/>
    <w:basedOn w:val="a"/>
    <w:link w:val="ad"/>
    <w:uiPriority w:val="99"/>
    <w:rsid w:val="00A1092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1092D"/>
    <w:rPr>
      <w:rFonts w:cs="Times New Roman"/>
    </w:rPr>
  </w:style>
  <w:style w:type="paragraph" w:styleId="ae">
    <w:name w:val="caption"/>
    <w:basedOn w:val="a"/>
    <w:next w:val="a"/>
    <w:uiPriority w:val="99"/>
    <w:qFormat/>
    <w:rsid w:val="00A1092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  <w:locked/>
    <w:rsid w:val="00A1092D"/>
  </w:style>
  <w:style w:type="table" w:styleId="af">
    <w:name w:val="Table Grid"/>
    <w:basedOn w:val="a1"/>
    <w:uiPriority w:val="99"/>
    <w:rsid w:val="00A109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A1092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1092D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FFFFF" w:fill="F2F2F2"/>
      </w:tcPr>
    </w:tblStylePr>
    <w:tblStylePr w:type="band1Horz">
      <w:rPr>
        <w:rFonts w:cs="Times New Roman"/>
      </w:rPr>
      <w:tblPr/>
      <w:tcPr>
        <w:shd w:val="clear" w:color="FFFFFF" w:fill="F2F2F2"/>
      </w:tcPr>
    </w:tblStylePr>
  </w:style>
  <w:style w:type="table" w:customStyle="1" w:styleId="210">
    <w:name w:val="Таблица простая 21"/>
    <w:uiPriority w:val="99"/>
    <w:rsid w:val="00A1092D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band1Vert">
      <w:rPr>
        <w:rFonts w:cs="Times New Roman"/>
      </w:rPr>
      <w:tblPr/>
      <w:tcPr>
        <w:shd w:val="clear" w:color="FFFFFF" w:fill="8A8A8A"/>
      </w:tcPr>
    </w:tblStylePr>
    <w:tblStylePr w:type="band1Horz">
      <w:rPr>
        <w:rFonts w:cs="Times New Roman"/>
      </w:rPr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band1Vert">
      <w:rPr>
        <w:rFonts w:cs="Times New Roman"/>
      </w:rPr>
      <w:tblPr/>
      <w:tcPr>
        <w:shd w:val="clear" w:color="FFFFFF" w:fill="AEC4E0"/>
      </w:tcPr>
    </w:tblStylePr>
    <w:tblStylePr w:type="band1Horz">
      <w:rPr>
        <w:rFonts w:cs="Times New Roman"/>
      </w:rPr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band1Vert">
      <w:rPr>
        <w:rFonts w:cs="Times New Roman"/>
      </w:rPr>
      <w:tblPr/>
      <w:tcPr>
        <w:shd w:val="clear" w:color="FFFFFF" w:fill="E2AEAD"/>
      </w:tcPr>
    </w:tblStylePr>
    <w:tblStylePr w:type="band1Horz">
      <w:rPr>
        <w:rFonts w:cs="Times New Roman"/>
      </w:rPr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band1Vert">
      <w:rPr>
        <w:rFonts w:cs="Times New Roman"/>
      </w:rPr>
      <w:tblPr/>
      <w:tcPr>
        <w:shd w:val="clear" w:color="FFFFFF" w:fill="D0DFB2"/>
      </w:tcPr>
    </w:tblStylePr>
    <w:tblStylePr w:type="band1Horz">
      <w:rPr>
        <w:rFonts w:cs="Times New Roman"/>
      </w:rPr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band1Vert">
      <w:rPr>
        <w:rFonts w:cs="Times New Roman"/>
      </w:rPr>
      <w:tblPr/>
      <w:tcPr>
        <w:shd w:val="clear" w:color="FFFFFF" w:fill="C4B7D4"/>
      </w:tcPr>
    </w:tblStylePr>
    <w:tblStylePr w:type="band1Horz">
      <w:rPr>
        <w:rFonts w:cs="Times New Roman"/>
      </w:rPr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band1Vert">
      <w:rPr>
        <w:rFonts w:cs="Times New Roman"/>
      </w:rPr>
      <w:tblPr/>
      <w:tcPr>
        <w:shd w:val="clear" w:color="FFFFFF" w:fill="ACD8E4"/>
      </w:tcPr>
    </w:tblStylePr>
    <w:tblStylePr w:type="band1Horz">
      <w:rPr>
        <w:rFonts w:cs="Times New Roman"/>
      </w:rPr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band1Vert">
      <w:rPr>
        <w:rFonts w:cs="Times New Roman"/>
      </w:rPr>
      <w:tblPr/>
      <w:tcPr>
        <w:shd w:val="clear" w:color="FFFFFF" w:fill="FBCEAA"/>
      </w:tcPr>
    </w:tblStylePr>
    <w:tblStylePr w:type="band1Horz">
      <w:rPr>
        <w:rFonts w:cs="Times New Roman"/>
      </w:rPr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cs="Times New Roman"/>
      </w:rPr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cs="Times New Roman"/>
      </w:rPr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cs="Times New Roman"/>
      </w:rPr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cs="Times New Roman"/>
      </w:rPr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cs="Times New Roman"/>
      </w:rPr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cs="Times New Roman"/>
      </w:rPr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cs="Times New Roman"/>
      </w:rPr>
      <w:tblPr/>
      <w:tcPr>
        <w:shd w:val="clear" w:color="FFFFFF" w:fill="FDE4D0"/>
      </w:tcPr>
    </w:tblStylePr>
  </w:style>
  <w:style w:type="table" w:customStyle="1" w:styleId="-210">
    <w:name w:val="Список-таблица 2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uiPriority w:val="99"/>
    <w:rsid w:val="00A1092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109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0">
    <w:name w:val="Hyperlink"/>
    <w:basedOn w:val="a0"/>
    <w:uiPriority w:val="99"/>
    <w:rsid w:val="00A1092D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rsid w:val="00A1092D"/>
    <w:rPr>
      <w:sz w:val="18"/>
    </w:rPr>
  </w:style>
  <w:style w:type="paragraph" w:styleId="12">
    <w:name w:val="toc 1"/>
    <w:basedOn w:val="a"/>
    <w:next w:val="a"/>
    <w:uiPriority w:val="99"/>
    <w:rsid w:val="00A1092D"/>
    <w:pPr>
      <w:spacing w:after="57"/>
    </w:pPr>
  </w:style>
  <w:style w:type="paragraph" w:styleId="23">
    <w:name w:val="toc 2"/>
    <w:basedOn w:val="a"/>
    <w:next w:val="a"/>
    <w:uiPriority w:val="99"/>
    <w:rsid w:val="00A1092D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1092D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1092D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1092D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1092D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1092D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1092D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1092D"/>
    <w:pPr>
      <w:spacing w:after="57"/>
      <w:ind w:left="2268"/>
    </w:pPr>
  </w:style>
  <w:style w:type="paragraph" w:styleId="af1">
    <w:name w:val="TOC Heading"/>
    <w:basedOn w:val="1"/>
    <w:uiPriority w:val="99"/>
    <w:qFormat/>
    <w:rsid w:val="00A1092D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A109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4954"/>
    <w:rPr>
      <w:sz w:val="0"/>
      <w:szCs w:val="0"/>
    </w:rPr>
  </w:style>
  <w:style w:type="paragraph" w:styleId="24">
    <w:name w:val="Body Text 2"/>
    <w:basedOn w:val="a"/>
    <w:link w:val="25"/>
    <w:uiPriority w:val="99"/>
    <w:rsid w:val="00A1092D"/>
    <w:pPr>
      <w:jc w:val="center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24954"/>
    <w:rPr>
      <w:sz w:val="24"/>
      <w:szCs w:val="24"/>
    </w:rPr>
  </w:style>
  <w:style w:type="paragraph" w:styleId="af4">
    <w:name w:val="endnote text"/>
    <w:basedOn w:val="a"/>
    <w:link w:val="af5"/>
    <w:uiPriority w:val="99"/>
    <w:rsid w:val="00A1092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A1092D"/>
    <w:rPr>
      <w:rFonts w:cs="Times New Roman"/>
    </w:rPr>
  </w:style>
  <w:style w:type="character" w:styleId="af6">
    <w:name w:val="endnote reference"/>
    <w:basedOn w:val="a0"/>
    <w:uiPriority w:val="99"/>
    <w:rsid w:val="00A1092D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rsid w:val="00A1092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A1092D"/>
    <w:rPr>
      <w:rFonts w:cs="Times New Roman"/>
    </w:rPr>
  </w:style>
  <w:style w:type="character" w:styleId="af9">
    <w:name w:val="footnote reference"/>
    <w:basedOn w:val="a0"/>
    <w:uiPriority w:val="99"/>
    <w:rsid w:val="00A1092D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A1092D"/>
    <w:pPr>
      <w:ind w:left="720"/>
      <w:contextualSpacing/>
    </w:pPr>
  </w:style>
  <w:style w:type="character" w:styleId="afb">
    <w:name w:val="annotation reference"/>
    <w:basedOn w:val="a0"/>
    <w:uiPriority w:val="99"/>
    <w:rsid w:val="00A1092D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1092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A1092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A1092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A1092D"/>
    <w:rPr>
      <w:rFonts w:cs="Times New Roman"/>
      <w:b/>
      <w:bCs/>
    </w:rPr>
  </w:style>
  <w:style w:type="paragraph" w:styleId="aff0">
    <w:name w:val="Normal (Web)"/>
    <w:basedOn w:val="a"/>
    <w:uiPriority w:val="99"/>
    <w:rsid w:val="00A1092D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99"/>
    <w:semiHidden/>
    <w:rsid w:val="00A1092D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A1092D"/>
    <w:rPr>
      <w:rFonts w:cs="Times New Roman"/>
      <w:sz w:val="24"/>
      <w:szCs w:val="24"/>
    </w:rPr>
  </w:style>
  <w:style w:type="paragraph" w:customStyle="1" w:styleId="aff3">
    <w:name w:val="текст сноски"/>
    <w:rsid w:val="009656B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IT</dc:creator>
  <cp:keywords/>
  <dc:description/>
  <cp:lastModifiedBy>ЕР</cp:lastModifiedBy>
  <cp:revision>4</cp:revision>
  <dcterms:created xsi:type="dcterms:W3CDTF">2021-03-29T13:30:00Z</dcterms:created>
  <dcterms:modified xsi:type="dcterms:W3CDTF">2021-03-29T14:40:00Z</dcterms:modified>
</cp:coreProperties>
</file>